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DE51" w14:textId="39D0DDD9" w:rsidR="00621851" w:rsidRDefault="00621851" w:rsidP="00621851">
      <w:pPr>
        <w:jc w:val="center"/>
        <w:rPr>
          <w:rFonts w:ascii="ＭＳ ゴシック" w:eastAsia="ＭＳ ゴシック" w:hAnsi="ＭＳ ゴシック"/>
          <w:noProof/>
          <w:sz w:val="20"/>
          <w:szCs w:val="20"/>
        </w:rPr>
      </w:pPr>
      <w:r>
        <w:rPr>
          <w:rFonts w:ascii="ＭＳ ゴシック" w:eastAsia="ＭＳ ゴシック" w:hAnsi="ＭＳ ゴシック" w:hint="eastAsia"/>
          <w:noProof/>
          <w:sz w:val="20"/>
          <w:szCs w:val="20"/>
        </w:rPr>
        <w:t>アイネックス税理士法人からのお知らせ</w:t>
      </w:r>
    </w:p>
    <w:p w14:paraId="6ACD5D21" w14:textId="08351BFE" w:rsidR="00A922FA" w:rsidRPr="00A032BC" w:rsidRDefault="00A922FA" w:rsidP="00A032BC">
      <w:pPr>
        <w:jc w:val="center"/>
        <w:rPr>
          <w:b/>
          <w:bCs/>
        </w:rPr>
      </w:pPr>
      <w:r w:rsidRPr="00A032BC">
        <w:rPr>
          <w:rFonts w:hint="eastAsia"/>
          <w:b/>
          <w:bCs/>
          <w:sz w:val="28"/>
          <w:szCs w:val="28"/>
        </w:rPr>
        <w:t>電子取引</w:t>
      </w:r>
      <w:r w:rsidR="00621851">
        <w:rPr>
          <w:rFonts w:hint="eastAsia"/>
          <w:b/>
          <w:bCs/>
          <w:sz w:val="28"/>
          <w:szCs w:val="28"/>
        </w:rPr>
        <w:t>について</w:t>
      </w:r>
      <w:r w:rsidRPr="00A032BC">
        <w:rPr>
          <w:rFonts w:hint="eastAsia"/>
          <w:b/>
          <w:bCs/>
          <w:sz w:val="28"/>
          <w:szCs w:val="28"/>
        </w:rPr>
        <w:t>2</w:t>
      </w:r>
      <w:r w:rsidRPr="00A032BC">
        <w:rPr>
          <w:b/>
          <w:bCs/>
          <w:sz w:val="28"/>
          <w:szCs w:val="28"/>
        </w:rPr>
        <w:t>022</w:t>
      </w:r>
      <w:r w:rsidRPr="00A032BC">
        <w:rPr>
          <w:rFonts w:hint="eastAsia"/>
          <w:b/>
          <w:bCs/>
          <w:sz w:val="28"/>
          <w:szCs w:val="28"/>
        </w:rPr>
        <w:t>年1月</w:t>
      </w:r>
      <w:r w:rsidR="000650A0" w:rsidRPr="00A032BC">
        <w:rPr>
          <w:rFonts w:hint="eastAsia"/>
          <w:b/>
          <w:bCs/>
          <w:sz w:val="28"/>
          <w:szCs w:val="28"/>
        </w:rPr>
        <w:t>から</w:t>
      </w:r>
      <w:r w:rsidR="000650A0" w:rsidRPr="00DD0FBA">
        <w:rPr>
          <w:rFonts w:hint="eastAsia"/>
          <w:b/>
          <w:bCs/>
          <w:color w:val="FF0000"/>
          <w:sz w:val="28"/>
          <w:szCs w:val="28"/>
          <w:u w:val="single"/>
        </w:rPr>
        <w:t>電子保存が義務</w:t>
      </w:r>
      <w:r w:rsidR="000650A0" w:rsidRPr="00A032BC">
        <w:rPr>
          <w:rFonts w:hint="eastAsia"/>
          <w:b/>
          <w:bCs/>
          <w:sz w:val="28"/>
          <w:szCs w:val="28"/>
        </w:rPr>
        <w:t>になります</w:t>
      </w:r>
    </w:p>
    <w:p w14:paraId="59FB4717" w14:textId="293171C5" w:rsidR="00A922FA" w:rsidRDefault="00A922FA"/>
    <w:p w14:paraId="0B83EDEF" w14:textId="385DD580" w:rsidR="000650A0" w:rsidRDefault="00A032BC">
      <w:r>
        <w:rPr>
          <w:rFonts w:hint="eastAsia"/>
        </w:rPr>
        <w:t>【</w:t>
      </w:r>
      <w:r w:rsidR="00621851">
        <w:rPr>
          <w:rFonts w:hint="eastAsia"/>
        </w:rPr>
        <w:t>電子取引とは（</w:t>
      </w:r>
      <w:r w:rsidR="000650A0">
        <w:rPr>
          <w:rFonts w:hint="eastAsia"/>
        </w:rPr>
        <w:t>対象となる取引</w:t>
      </w:r>
      <w:r w:rsidR="00621851">
        <w:rPr>
          <w:rFonts w:hint="eastAsia"/>
        </w:rPr>
        <w:t>）</w:t>
      </w:r>
      <w:r>
        <w:rPr>
          <w:rFonts w:hint="eastAsia"/>
        </w:rPr>
        <w:t>】</w:t>
      </w:r>
    </w:p>
    <w:p w14:paraId="208697FD" w14:textId="525C20EF" w:rsidR="000650A0" w:rsidRDefault="000650A0">
      <w:r>
        <w:rPr>
          <w:rFonts w:hint="eastAsia"/>
        </w:rPr>
        <w:t>・メールで受領した請求書</w:t>
      </w:r>
      <w:r w:rsidR="00A032BC">
        <w:rPr>
          <w:rFonts w:hint="eastAsia"/>
        </w:rPr>
        <w:t>・領収証</w:t>
      </w:r>
      <w:r w:rsidR="00621851">
        <w:rPr>
          <w:rFonts w:hint="eastAsia"/>
        </w:rPr>
        <w:t>・見積書（確定分）</w:t>
      </w:r>
    </w:p>
    <w:p w14:paraId="4CC15C6B" w14:textId="77777777" w:rsidR="00A032BC" w:rsidRDefault="000650A0">
      <w:r>
        <w:rPr>
          <w:rFonts w:hint="eastAsia"/>
        </w:rPr>
        <w:t>・インターネットでダウンロードした請求書</w:t>
      </w:r>
      <w:r w:rsidR="00A032BC">
        <w:rPr>
          <w:rFonts w:hint="eastAsia"/>
        </w:rPr>
        <w:t>や領収証</w:t>
      </w:r>
    </w:p>
    <w:p w14:paraId="68AA19DF" w14:textId="7277E684" w:rsidR="00A032BC" w:rsidRDefault="00A032BC">
      <w:r>
        <w:rPr>
          <w:rFonts w:hint="eastAsia"/>
        </w:rPr>
        <w:t>・クレジットカードの利用明細データ・交通系ＩＣカードによる支払データ</w:t>
      </w:r>
    </w:p>
    <w:p w14:paraId="43A609AD" w14:textId="10F62571" w:rsidR="000650A0" w:rsidRDefault="00A032BC">
      <w:r>
        <w:rPr>
          <w:rFonts w:hint="eastAsia"/>
        </w:rPr>
        <w:t xml:space="preserve">・スマホ決裁の決済データ　</w:t>
      </w:r>
      <w:r w:rsidR="000650A0">
        <w:rPr>
          <w:rFonts w:hint="eastAsia"/>
        </w:rPr>
        <w:t xml:space="preserve">　など</w:t>
      </w:r>
    </w:p>
    <w:p w14:paraId="35B69E77" w14:textId="10BD6950" w:rsidR="00A032BC" w:rsidRDefault="00A032BC" w:rsidP="00A032BC">
      <w:pPr>
        <w:ind w:firstLineChars="100" w:firstLine="210"/>
      </w:pPr>
      <w:r>
        <w:rPr>
          <w:rFonts w:hint="eastAsia"/>
        </w:rPr>
        <w:t>※従業員が電子決済で立替払いした経費精算の領収証も含みます。</w:t>
      </w:r>
    </w:p>
    <w:p w14:paraId="325F7C78" w14:textId="461D15A9" w:rsidR="00621851" w:rsidRPr="0027058E" w:rsidRDefault="00621851">
      <w:pPr>
        <w:rPr>
          <w:color w:val="000000" w:themeColor="text1"/>
        </w:rPr>
      </w:pPr>
      <w:r w:rsidRPr="0027058E">
        <w:rPr>
          <w:rFonts w:hint="eastAsia"/>
          <w:color w:val="000000" w:themeColor="text1"/>
        </w:rPr>
        <w:t xml:space="preserve">　⇒　ほぼ全ての</w:t>
      </w:r>
      <w:r w:rsidR="0027058E" w:rsidRPr="0027058E">
        <w:rPr>
          <w:rFonts w:hint="eastAsia"/>
          <w:color w:val="000000" w:themeColor="text1"/>
        </w:rPr>
        <w:t>事業者</w:t>
      </w:r>
      <w:r w:rsidRPr="0027058E">
        <w:rPr>
          <w:rFonts w:hint="eastAsia"/>
          <w:color w:val="000000" w:themeColor="text1"/>
        </w:rPr>
        <w:t>は何</w:t>
      </w:r>
      <w:r w:rsidR="0027058E">
        <w:rPr>
          <w:rFonts w:hint="eastAsia"/>
          <w:color w:val="000000" w:themeColor="text1"/>
        </w:rPr>
        <w:t>か</w:t>
      </w:r>
      <w:r w:rsidR="0027058E" w:rsidRPr="0027058E">
        <w:rPr>
          <w:rFonts w:hint="eastAsia"/>
          <w:color w:val="000000" w:themeColor="text1"/>
        </w:rPr>
        <w:t>しら</w:t>
      </w:r>
      <w:r w:rsidRPr="0027058E">
        <w:rPr>
          <w:rFonts w:hint="eastAsia"/>
          <w:color w:val="000000" w:themeColor="text1"/>
        </w:rPr>
        <w:t>の電子取引はされていらっしゃると思います。</w:t>
      </w:r>
    </w:p>
    <w:p w14:paraId="15B80248" w14:textId="20DC4B84" w:rsidR="00621851" w:rsidRPr="0027058E" w:rsidRDefault="00621851" w:rsidP="000650A0">
      <w:pPr>
        <w:ind w:firstLineChars="100" w:firstLine="210"/>
      </w:pPr>
    </w:p>
    <w:p w14:paraId="520026B3" w14:textId="2A2CC5CC" w:rsidR="00A922FA" w:rsidRPr="00621851" w:rsidRDefault="00621851" w:rsidP="000650A0">
      <w:pPr>
        <w:ind w:firstLineChars="100" w:firstLine="210"/>
      </w:pPr>
      <w:r>
        <w:rPr>
          <w:rFonts w:hint="eastAsia"/>
        </w:rPr>
        <w:t>今は、印刷して紙で保管されていると思いますが、今後は、</w:t>
      </w:r>
    </w:p>
    <w:p w14:paraId="16A3BA49" w14:textId="56B05C8F" w:rsidR="000650A0" w:rsidRPr="00621851" w:rsidRDefault="00621851" w:rsidP="000650A0">
      <w:pPr>
        <w:ind w:firstLineChars="100" w:firstLine="210"/>
        <w:rPr>
          <w:color w:val="FF0000"/>
        </w:rPr>
      </w:pPr>
      <w:r w:rsidRPr="00621851">
        <w:rPr>
          <w:rFonts w:hint="eastAsia"/>
          <w:color w:val="000000" w:themeColor="text1"/>
        </w:rPr>
        <w:t>電子取引データは</w:t>
      </w:r>
      <w:r w:rsidR="000650A0" w:rsidRPr="00621851">
        <w:rPr>
          <w:rFonts w:hint="eastAsia"/>
          <w:color w:val="000000" w:themeColor="text1"/>
          <w:u w:val="single"/>
        </w:rPr>
        <w:t>データのまま保存することが</w:t>
      </w:r>
      <w:r w:rsidR="00A032BC" w:rsidRPr="00621851">
        <w:rPr>
          <w:rFonts w:hint="eastAsia"/>
          <w:color w:val="000000" w:themeColor="text1"/>
          <w:u w:val="single"/>
        </w:rPr>
        <w:t>義務付けられます。</w:t>
      </w:r>
      <w:r w:rsidR="00A032BC" w:rsidRPr="00621851">
        <w:rPr>
          <w:rFonts w:hint="eastAsia"/>
          <w:color w:val="000000" w:themeColor="text1"/>
        </w:rPr>
        <w:t>（</w:t>
      </w:r>
      <w:r w:rsidR="00A032BC" w:rsidRPr="00621851">
        <w:rPr>
          <w:rFonts w:hint="eastAsia"/>
          <w:color w:val="FF0000"/>
        </w:rPr>
        <w:t>紙保存×）</w:t>
      </w:r>
    </w:p>
    <w:p w14:paraId="2A192C4F" w14:textId="54A9819B" w:rsidR="00A922FA" w:rsidRDefault="00A032BC">
      <w:r>
        <w:rPr>
          <w:rFonts w:hint="eastAsia"/>
        </w:rPr>
        <w:t xml:space="preserve">　⇒　違反した場合は、</w:t>
      </w:r>
      <w:r w:rsidRPr="00621851">
        <w:rPr>
          <w:rFonts w:hint="eastAsia"/>
          <w:color w:val="FF0000"/>
        </w:rPr>
        <w:t>青色申告の取消など、罰則規定もあ</w:t>
      </w:r>
      <w:r w:rsidR="00621851" w:rsidRPr="00621851">
        <w:rPr>
          <w:rFonts w:hint="eastAsia"/>
          <w:color w:val="FF0000"/>
        </w:rPr>
        <w:t>ります。</w:t>
      </w:r>
    </w:p>
    <w:p w14:paraId="38F0EEE0" w14:textId="77777777" w:rsidR="00621851" w:rsidRDefault="00621851">
      <w:pPr>
        <w:rPr>
          <w:color w:val="000000" w:themeColor="text1"/>
        </w:rPr>
      </w:pPr>
    </w:p>
    <w:p w14:paraId="05D0A95F" w14:textId="77777777" w:rsidR="00893FFE" w:rsidRDefault="00A032BC" w:rsidP="00621851">
      <w:pPr>
        <w:ind w:firstLineChars="100" w:firstLine="210"/>
        <w:rPr>
          <w:color w:val="000000" w:themeColor="text1"/>
        </w:rPr>
      </w:pPr>
      <w:r w:rsidRPr="00621851">
        <w:rPr>
          <w:rFonts w:hint="eastAsia"/>
          <w:color w:val="000000" w:themeColor="text1"/>
        </w:rPr>
        <w:t>電子取引をしている企業・個人事業者</w:t>
      </w:r>
      <w:r w:rsidR="00621851">
        <w:rPr>
          <w:rFonts w:hint="eastAsia"/>
          <w:color w:val="000000" w:themeColor="text1"/>
        </w:rPr>
        <w:t>は、電子帳簿保存法に沿ったデータの保存を</w:t>
      </w:r>
    </w:p>
    <w:p w14:paraId="5BB4E4B5" w14:textId="05757330" w:rsidR="00A032BC" w:rsidRPr="00621851" w:rsidRDefault="00621851" w:rsidP="00621851">
      <w:pPr>
        <w:ind w:firstLineChars="100" w:firstLine="210"/>
        <w:rPr>
          <w:color w:val="000000" w:themeColor="text1"/>
          <w:u w:val="single"/>
        </w:rPr>
      </w:pPr>
      <w:r w:rsidRPr="00621851">
        <w:rPr>
          <w:rFonts w:hint="eastAsia"/>
          <w:color w:val="000000" w:themeColor="text1"/>
          <w:u w:val="single"/>
        </w:rPr>
        <w:t>２０２２年１月より実施しなければなりません。</w:t>
      </w:r>
    </w:p>
    <w:p w14:paraId="1A59C806" w14:textId="2F551ED5" w:rsidR="00550279" w:rsidRDefault="00550279"/>
    <w:p w14:paraId="6F8CAA51" w14:textId="026ED692" w:rsidR="00621851" w:rsidRDefault="00621851"/>
    <w:p w14:paraId="712A5D4D" w14:textId="67C99A13" w:rsidR="00621851" w:rsidRPr="00893FFE" w:rsidRDefault="00893FFE">
      <w:pPr>
        <w:rPr>
          <w:b/>
          <w:bCs/>
          <w:sz w:val="24"/>
          <w:szCs w:val="24"/>
        </w:rPr>
      </w:pPr>
      <w:r w:rsidRPr="00893FFE">
        <w:rPr>
          <w:rFonts w:hint="eastAsia"/>
          <w:b/>
          <w:bCs/>
          <w:sz w:val="24"/>
          <w:szCs w:val="24"/>
        </w:rPr>
        <w:t>電子保存の方法について</w:t>
      </w:r>
    </w:p>
    <w:p w14:paraId="1B1271DA" w14:textId="4B8A90DD" w:rsidR="00621851" w:rsidRPr="0027058E" w:rsidRDefault="00893FFE">
      <w:pPr>
        <w:rPr>
          <w:u w:val="single"/>
        </w:rPr>
      </w:pPr>
      <w:r>
        <w:rPr>
          <w:rFonts w:hint="eastAsia"/>
        </w:rPr>
        <w:t xml:space="preserve">　</w:t>
      </w:r>
      <w:r w:rsidR="009A7236" w:rsidRPr="0027058E">
        <w:rPr>
          <w:rFonts w:hint="eastAsia"/>
          <w:u w:val="single"/>
        </w:rPr>
        <w:t>２</w:t>
      </w:r>
      <w:r w:rsidRPr="0027058E">
        <w:rPr>
          <w:rFonts w:hint="eastAsia"/>
          <w:u w:val="single"/>
        </w:rPr>
        <w:t>通り</w:t>
      </w:r>
    </w:p>
    <w:p w14:paraId="5443D857" w14:textId="51CBECE4" w:rsidR="00893FFE" w:rsidRDefault="00893FFE" w:rsidP="00893FFE">
      <w:pPr>
        <w:pStyle w:val="a5"/>
        <w:numPr>
          <w:ilvl w:val="0"/>
          <w:numId w:val="10"/>
        </w:numPr>
        <w:ind w:leftChars="0"/>
      </w:pPr>
      <w:r>
        <w:rPr>
          <w:rFonts w:hint="eastAsia"/>
        </w:rPr>
        <w:t>専用の電子帳簿保存法に対応したシステムを導入する（コストがかかります）</w:t>
      </w:r>
      <w:r w:rsidR="009A7236">
        <w:rPr>
          <w:rFonts w:hint="eastAsia"/>
        </w:rPr>
        <w:t>※</w:t>
      </w:r>
    </w:p>
    <w:p w14:paraId="789ACBD9" w14:textId="5B0E3E00" w:rsidR="009A7236" w:rsidRDefault="00893FFE" w:rsidP="009A7236">
      <w:r>
        <w:rPr>
          <w:rFonts w:hint="eastAsia"/>
        </w:rPr>
        <w:t xml:space="preserve">　➁ </w:t>
      </w:r>
      <w:r w:rsidR="009A7236">
        <w:rPr>
          <w:rFonts w:hint="eastAsia"/>
        </w:rPr>
        <w:t xml:space="preserve"> P</w:t>
      </w:r>
      <w:r w:rsidR="009A7236">
        <w:t>DF</w:t>
      </w:r>
      <w:r>
        <w:rPr>
          <w:rFonts w:hint="eastAsia"/>
        </w:rPr>
        <w:t>データを</w:t>
      </w:r>
      <w:r w:rsidR="009A7236">
        <w:rPr>
          <w:rFonts w:hint="eastAsia"/>
        </w:rPr>
        <w:t>社内サーバーに</w:t>
      </w:r>
      <w:r>
        <w:rPr>
          <w:rFonts w:hint="eastAsia"/>
        </w:rPr>
        <w:t>保存する</w:t>
      </w:r>
      <w:r w:rsidR="009A7236">
        <w:rPr>
          <w:rFonts w:hint="eastAsia"/>
        </w:rPr>
        <w:t>（コストがかかりません）</w:t>
      </w:r>
    </w:p>
    <w:p w14:paraId="5668E357" w14:textId="10E66550" w:rsidR="00893FFE" w:rsidRPr="009A7236" w:rsidRDefault="00893FFE"/>
    <w:p w14:paraId="71C974B8" w14:textId="434D0579" w:rsidR="00893FFE" w:rsidRDefault="00893FFE">
      <w:r>
        <w:rPr>
          <w:rFonts w:hint="eastAsia"/>
        </w:rPr>
        <w:t xml:space="preserve">　有償についてはベンダーのご紹介をしますので担当者にご相談ください。</w:t>
      </w:r>
    </w:p>
    <w:p w14:paraId="2985588B" w14:textId="77777777" w:rsidR="009A7236" w:rsidRDefault="009A7236"/>
    <w:p w14:paraId="6801C2C8" w14:textId="601F3D73" w:rsidR="00893FFE" w:rsidRDefault="009A7236">
      <w:r>
        <w:rPr>
          <w:rFonts w:hint="eastAsia"/>
        </w:rPr>
        <w:t>P</w:t>
      </w:r>
      <w:r>
        <w:t>DF</w:t>
      </w:r>
      <w:r>
        <w:rPr>
          <w:rFonts w:hint="eastAsia"/>
        </w:rPr>
        <w:t>データの保存の方法</w:t>
      </w:r>
    </w:p>
    <w:p w14:paraId="0C358A9E" w14:textId="2982B98C" w:rsidR="00893FFE" w:rsidRPr="00893FFE" w:rsidRDefault="00893FFE">
      <w:r>
        <w:rPr>
          <w:rFonts w:hint="eastAsia"/>
        </w:rPr>
        <w:t xml:space="preserve">　電子保存の要件　以下の２つを満たす必要があります。</w:t>
      </w:r>
    </w:p>
    <w:p w14:paraId="32DC7FC0" w14:textId="56F76F19" w:rsidR="00893FFE" w:rsidRPr="009A7236" w:rsidRDefault="00893FFE" w:rsidP="00893FFE">
      <w:pPr>
        <w:ind w:firstLineChars="200" w:firstLine="420"/>
      </w:pPr>
      <w:r>
        <w:rPr>
          <w:rFonts w:hint="eastAsia"/>
        </w:rPr>
        <w:t xml:space="preserve">１　</w:t>
      </w:r>
      <w:r w:rsidRPr="009A7236">
        <w:rPr>
          <w:rFonts w:hint="eastAsia"/>
        </w:rPr>
        <w:t>電子データが、日付・金額・取引先で検索（範囲指定も含む）できる</w:t>
      </w:r>
    </w:p>
    <w:p w14:paraId="515EA673" w14:textId="1C7B4150" w:rsidR="00893FFE" w:rsidRPr="00893FFE" w:rsidRDefault="00893FFE" w:rsidP="00893FFE">
      <w:pPr>
        <w:ind w:firstLineChars="200" w:firstLine="400"/>
        <w:rPr>
          <w:sz w:val="20"/>
          <w:szCs w:val="20"/>
        </w:rPr>
      </w:pPr>
      <w:r>
        <w:rPr>
          <w:rFonts w:hint="eastAsia"/>
          <w:sz w:val="20"/>
          <w:szCs w:val="20"/>
        </w:rPr>
        <w:t xml:space="preserve">２　</w:t>
      </w:r>
      <w:r w:rsidRPr="00893FFE">
        <w:rPr>
          <w:rFonts w:hint="eastAsia"/>
          <w:sz w:val="20"/>
          <w:szCs w:val="20"/>
        </w:rPr>
        <w:t>タイムスタンプ</w:t>
      </w:r>
      <w:r>
        <w:rPr>
          <w:rFonts w:hint="eastAsia"/>
          <w:sz w:val="20"/>
          <w:szCs w:val="20"/>
        </w:rPr>
        <w:t xml:space="preserve">、 </w:t>
      </w:r>
      <w:r w:rsidRPr="00893FFE">
        <w:rPr>
          <w:rFonts w:hint="eastAsia"/>
          <w:sz w:val="20"/>
          <w:szCs w:val="20"/>
        </w:rPr>
        <w:t>訂正削除の記録システム</w:t>
      </w:r>
      <w:r>
        <w:rPr>
          <w:rFonts w:hint="eastAsia"/>
          <w:sz w:val="20"/>
          <w:szCs w:val="20"/>
        </w:rPr>
        <w:t>、</w:t>
      </w:r>
      <w:r w:rsidRPr="00893FFE">
        <w:rPr>
          <w:rFonts w:hint="eastAsia"/>
          <w:sz w:val="20"/>
          <w:szCs w:val="20"/>
        </w:rPr>
        <w:t>事務処理規定の作成</w:t>
      </w:r>
    </w:p>
    <w:p w14:paraId="0363A3BA" w14:textId="64A34B17" w:rsidR="00893FFE" w:rsidRDefault="00893FFE" w:rsidP="00893FFE">
      <w:pPr>
        <w:ind w:firstLineChars="400" w:firstLine="800"/>
        <w:rPr>
          <w:sz w:val="20"/>
          <w:szCs w:val="20"/>
        </w:rPr>
      </w:pPr>
      <w:r w:rsidRPr="00893FFE">
        <w:rPr>
          <w:rFonts w:hint="eastAsia"/>
          <w:sz w:val="20"/>
          <w:szCs w:val="20"/>
          <w:u w:val="single"/>
        </w:rPr>
        <w:t>どれか１つ</w:t>
      </w:r>
      <w:r w:rsidRPr="00893FFE">
        <w:rPr>
          <w:rFonts w:hint="eastAsia"/>
          <w:sz w:val="20"/>
          <w:szCs w:val="20"/>
        </w:rPr>
        <w:t>を導入する</w:t>
      </w:r>
    </w:p>
    <w:p w14:paraId="5435BFC6" w14:textId="77777777" w:rsidR="00893FFE" w:rsidRPr="00621851" w:rsidRDefault="00893FFE"/>
    <w:p w14:paraId="63A36069" w14:textId="0B4A61A7" w:rsidR="00281C21" w:rsidRDefault="00893FFE">
      <w:r>
        <w:rPr>
          <w:rFonts w:hint="eastAsia"/>
        </w:rPr>
        <w:t>１</w:t>
      </w:r>
      <w:r w:rsidR="009A7236">
        <w:rPr>
          <w:rFonts w:hint="eastAsia"/>
        </w:rPr>
        <w:t>について</w:t>
      </w:r>
    </w:p>
    <w:p w14:paraId="49862B65" w14:textId="67023DE8" w:rsidR="000650A0" w:rsidRDefault="00DE12FC">
      <w:r>
        <w:rPr>
          <w:rFonts w:hint="eastAsia"/>
        </w:rPr>
        <w:t>１）</w:t>
      </w:r>
      <w:r w:rsidR="000650A0">
        <w:rPr>
          <w:rFonts w:hint="eastAsia"/>
        </w:rPr>
        <w:t>サーバーに専用のフォルダ</w:t>
      </w:r>
      <w:r w:rsidR="00550279">
        <w:rPr>
          <w:rFonts w:hint="eastAsia"/>
        </w:rPr>
        <w:t>（事業年度ごと）</w:t>
      </w:r>
      <w:r w:rsidR="000650A0">
        <w:rPr>
          <w:rFonts w:hint="eastAsia"/>
        </w:rPr>
        <w:t>を作って</w:t>
      </w:r>
      <w:r w:rsidR="00281C21">
        <w:rPr>
          <w:rFonts w:hint="eastAsia"/>
        </w:rPr>
        <w:t>P</w:t>
      </w:r>
      <w:r w:rsidR="00281C21">
        <w:t>DF</w:t>
      </w:r>
      <w:r w:rsidR="000650A0">
        <w:rPr>
          <w:rFonts w:hint="eastAsia"/>
        </w:rPr>
        <w:t>データを保存し</w:t>
      </w:r>
      <w:r w:rsidR="00550279">
        <w:rPr>
          <w:rFonts w:hint="eastAsia"/>
        </w:rPr>
        <w:t>ていきます。</w:t>
      </w:r>
    </w:p>
    <w:p w14:paraId="6F041E53" w14:textId="41039467" w:rsidR="000650A0" w:rsidRDefault="000650A0">
      <w:r>
        <w:rPr>
          <w:rFonts w:hint="eastAsia"/>
        </w:rPr>
        <w:lastRenderedPageBreak/>
        <w:t xml:space="preserve">　　　ファイル名に、日付・相手先の名前・金額</w:t>
      </w:r>
      <w:r w:rsidR="00DE12FC">
        <w:rPr>
          <w:rFonts w:hint="eastAsia"/>
        </w:rPr>
        <w:t>・書類の種類</w:t>
      </w:r>
      <w:r>
        <w:rPr>
          <w:rFonts w:hint="eastAsia"/>
        </w:rPr>
        <w:t xml:space="preserve">　を</w:t>
      </w:r>
      <w:r w:rsidR="00DE12FC">
        <w:rPr>
          <w:rFonts w:hint="eastAsia"/>
        </w:rPr>
        <w:t>つけて保存します。</w:t>
      </w:r>
    </w:p>
    <w:p w14:paraId="56AB4807" w14:textId="0C45766D" w:rsidR="000650A0" w:rsidRDefault="002F0B8A">
      <w:r w:rsidRPr="002F0B8A">
        <w:rPr>
          <w:noProof/>
        </w:rPr>
        <w:drawing>
          <wp:inline distT="0" distB="0" distL="0" distR="0" wp14:anchorId="5FDCEDAA" wp14:editId="3FCFA2AE">
            <wp:extent cx="5400040" cy="8851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00040" cy="885190"/>
                    </a:xfrm>
                    <a:prstGeom prst="rect">
                      <a:avLst/>
                    </a:prstGeom>
                  </pic:spPr>
                </pic:pic>
              </a:graphicData>
            </a:graphic>
          </wp:inline>
        </w:drawing>
      </w:r>
    </w:p>
    <w:p w14:paraId="38A1CF42" w14:textId="27246154" w:rsidR="000650A0" w:rsidRDefault="000650A0"/>
    <w:p w14:paraId="7DDE1886" w14:textId="2970DB90" w:rsidR="00DE12FC" w:rsidRDefault="00DE12FC" w:rsidP="00DE12FC">
      <w:pPr>
        <w:ind w:firstLineChars="100" w:firstLine="210"/>
      </w:pPr>
      <w:r>
        <w:rPr>
          <w:rFonts w:hint="eastAsia"/>
        </w:rPr>
        <w:t>・これで、日付・金額・取引先で検索（範囲指定も含む）することができるため、</w:t>
      </w:r>
    </w:p>
    <w:p w14:paraId="382FBB47" w14:textId="5C0DEB3C" w:rsidR="00DE12FC" w:rsidRDefault="00DE12FC">
      <w:r>
        <w:rPr>
          <w:rFonts w:hint="eastAsia"/>
        </w:rPr>
        <w:t xml:space="preserve">　　国税庁の指定するデータの検索機能の要件を満たすことになります。</w:t>
      </w:r>
    </w:p>
    <w:p w14:paraId="5818E6BE" w14:textId="77777777" w:rsidR="00550279" w:rsidRDefault="00550279">
      <w:r>
        <w:rPr>
          <w:rFonts w:hint="eastAsia"/>
        </w:rPr>
        <w:t xml:space="preserve">　　</w:t>
      </w:r>
    </w:p>
    <w:p w14:paraId="1D06439A" w14:textId="131C36CB" w:rsidR="00550279" w:rsidRPr="00DE12FC" w:rsidRDefault="00550279" w:rsidP="00550279">
      <w:pPr>
        <w:ind w:firstLineChars="200" w:firstLine="420"/>
      </w:pPr>
      <w:r>
        <w:rPr>
          <w:rFonts w:hint="eastAsia"/>
        </w:rPr>
        <w:t>エクスプローラーの右側が検索画面になります。</w:t>
      </w:r>
    </w:p>
    <w:p w14:paraId="2C7E8016" w14:textId="7E18DADD" w:rsidR="000650A0" w:rsidRDefault="00DE12FC">
      <w:r w:rsidRPr="00DE12FC">
        <w:rPr>
          <w:noProof/>
        </w:rPr>
        <w:drawing>
          <wp:inline distT="0" distB="0" distL="0" distR="0" wp14:anchorId="1A913C2F" wp14:editId="50BEA021">
            <wp:extent cx="4439270" cy="152421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9270" cy="1524213"/>
                    </a:xfrm>
                    <a:prstGeom prst="rect">
                      <a:avLst/>
                    </a:prstGeom>
                  </pic:spPr>
                </pic:pic>
              </a:graphicData>
            </a:graphic>
          </wp:inline>
        </w:drawing>
      </w:r>
    </w:p>
    <w:p w14:paraId="26BBC252" w14:textId="7149D5AE" w:rsidR="00DE12FC" w:rsidRDefault="00DE12FC" w:rsidP="00DE12FC">
      <w:pPr>
        <w:pStyle w:val="a5"/>
        <w:numPr>
          <w:ilvl w:val="0"/>
          <w:numId w:val="2"/>
        </w:numPr>
        <w:ind w:leftChars="0"/>
      </w:pPr>
      <w:r>
        <w:rPr>
          <w:rFonts w:hint="eastAsia"/>
        </w:rPr>
        <w:t>これに代えて、エクセルで　番号＋日付＋相手先の名前＋金額＋書類の書類</w:t>
      </w:r>
    </w:p>
    <w:p w14:paraId="5C211870" w14:textId="77777777" w:rsidR="00DE12FC" w:rsidRDefault="00DE12FC" w:rsidP="00DE12FC">
      <w:pPr>
        <w:ind w:firstLineChars="350" w:firstLine="735"/>
      </w:pPr>
      <w:r>
        <w:rPr>
          <w:rFonts w:hint="eastAsia"/>
        </w:rPr>
        <w:t>を一覧にして、サーバーのファイルは番号をつけるのみとすることも</w:t>
      </w:r>
    </w:p>
    <w:p w14:paraId="14E2A12D" w14:textId="77777777" w:rsidR="00281C21" w:rsidRDefault="00DE12FC" w:rsidP="00DE12FC">
      <w:pPr>
        <w:ind w:firstLineChars="350" w:firstLine="735"/>
      </w:pPr>
      <w:r>
        <w:rPr>
          <w:rFonts w:hint="eastAsia"/>
        </w:rPr>
        <w:t>認められています。</w:t>
      </w:r>
    </w:p>
    <w:p w14:paraId="3384502B" w14:textId="5D294FAE" w:rsidR="00DE12FC" w:rsidRDefault="00281C21" w:rsidP="00DE12FC">
      <w:pPr>
        <w:ind w:firstLineChars="350" w:firstLine="735"/>
      </w:pPr>
      <w:r>
        <w:rPr>
          <w:rFonts w:hint="eastAsia"/>
        </w:rPr>
        <w:t>（国税庁のＨＰで索引簿のサンプルエクセルがダウンロードできます）</w:t>
      </w:r>
    </w:p>
    <w:p w14:paraId="2621AE5C" w14:textId="752ABE22" w:rsidR="00DE12FC" w:rsidRDefault="00DE12FC" w:rsidP="00DE12FC"/>
    <w:p w14:paraId="03CD1FD5" w14:textId="14372626" w:rsidR="00DE12FC" w:rsidRDefault="00DE12FC" w:rsidP="00DE12FC">
      <w:pPr>
        <w:pStyle w:val="a5"/>
        <w:numPr>
          <w:ilvl w:val="0"/>
          <w:numId w:val="2"/>
        </w:numPr>
        <w:ind w:leftChars="0"/>
      </w:pPr>
      <w:r>
        <w:rPr>
          <w:rFonts w:hint="eastAsia"/>
        </w:rPr>
        <w:t>A</w:t>
      </w:r>
      <w:r>
        <w:t>mazon</w:t>
      </w:r>
      <w:r>
        <w:rPr>
          <w:rFonts w:hint="eastAsia"/>
        </w:rPr>
        <w:t>など、上記の検索ができるようなシステムにデータが７年保存されている場合は</w:t>
      </w:r>
      <w:r w:rsidR="00F11078">
        <w:rPr>
          <w:rFonts w:hint="eastAsia"/>
        </w:rPr>
        <w:t>、</w:t>
      </w:r>
      <w:r>
        <w:rPr>
          <w:rFonts w:hint="eastAsia"/>
        </w:rPr>
        <w:t>サーバーにデータを保存せず、システム上に保存する方法も認められています。</w:t>
      </w:r>
      <w:r w:rsidR="00F11078">
        <w:rPr>
          <w:rFonts w:hint="eastAsia"/>
        </w:rPr>
        <w:t>（A</w:t>
      </w:r>
      <w:r w:rsidR="00F11078">
        <w:t>mazon</w:t>
      </w:r>
      <w:r w:rsidR="00F11078">
        <w:rPr>
          <w:rFonts w:hint="eastAsia"/>
        </w:rPr>
        <w:t>だけサーバーにP</w:t>
      </w:r>
      <w:r w:rsidR="00F11078">
        <w:t>DF</w:t>
      </w:r>
      <w:r w:rsidR="00F11078">
        <w:rPr>
          <w:rFonts w:hint="eastAsia"/>
        </w:rPr>
        <w:t>を置かない・その他の資料はサーバーにP</w:t>
      </w:r>
      <w:r w:rsidR="00F11078">
        <w:t>DF</w:t>
      </w:r>
      <w:r w:rsidR="00F11078">
        <w:rPr>
          <w:rFonts w:hint="eastAsia"/>
        </w:rPr>
        <w:t>を保存するイメージです）</w:t>
      </w:r>
    </w:p>
    <w:p w14:paraId="01972BC7" w14:textId="0DCC260F" w:rsidR="00550279" w:rsidRDefault="00550279"/>
    <w:p w14:paraId="6BDCC45F" w14:textId="77777777" w:rsidR="009A7236" w:rsidRDefault="009A7236"/>
    <w:p w14:paraId="15CC7FBD" w14:textId="5DE14ECB" w:rsidR="00893FFE" w:rsidRDefault="00893FFE">
      <w:r>
        <w:rPr>
          <w:rFonts w:hint="eastAsia"/>
        </w:rPr>
        <w:t>２について</w:t>
      </w:r>
    </w:p>
    <w:p w14:paraId="178326F0" w14:textId="5A7E1A91" w:rsidR="00893FFE" w:rsidRDefault="00DE12FC" w:rsidP="00DE12FC">
      <w:pPr>
        <w:rPr>
          <w:sz w:val="20"/>
          <w:szCs w:val="20"/>
        </w:rPr>
      </w:pPr>
      <w:r>
        <w:rPr>
          <w:rFonts w:hint="eastAsia"/>
        </w:rPr>
        <w:t xml:space="preserve">　　</w:t>
      </w:r>
      <w:r w:rsidR="009A7236">
        <w:rPr>
          <w:rFonts w:hint="eastAsia"/>
        </w:rPr>
        <w:t>３つの内、</w:t>
      </w:r>
      <w:r w:rsidR="00893FFE" w:rsidRPr="00893FFE">
        <w:rPr>
          <w:rFonts w:hint="eastAsia"/>
          <w:sz w:val="20"/>
          <w:szCs w:val="20"/>
        </w:rPr>
        <w:t>タイムスタンプ</w:t>
      </w:r>
      <w:r w:rsidR="00893FFE">
        <w:rPr>
          <w:rFonts w:hint="eastAsia"/>
          <w:sz w:val="20"/>
          <w:szCs w:val="20"/>
        </w:rPr>
        <w:t>・</w:t>
      </w:r>
      <w:r w:rsidR="00893FFE" w:rsidRPr="00893FFE">
        <w:rPr>
          <w:rFonts w:hint="eastAsia"/>
          <w:sz w:val="20"/>
          <w:szCs w:val="20"/>
        </w:rPr>
        <w:t>訂正削除の記録システム</w:t>
      </w:r>
      <w:r w:rsidR="00893FFE">
        <w:rPr>
          <w:rFonts w:hint="eastAsia"/>
          <w:sz w:val="20"/>
          <w:szCs w:val="20"/>
        </w:rPr>
        <w:t xml:space="preserve">　⇒　</w:t>
      </w:r>
      <w:r w:rsidR="009A7236">
        <w:rPr>
          <w:rFonts w:hint="eastAsia"/>
          <w:sz w:val="20"/>
          <w:szCs w:val="20"/>
        </w:rPr>
        <w:t xml:space="preserve">×　</w:t>
      </w:r>
      <w:r w:rsidR="00893FFE">
        <w:rPr>
          <w:rFonts w:hint="eastAsia"/>
          <w:sz w:val="20"/>
          <w:szCs w:val="20"/>
        </w:rPr>
        <w:t>有料の専用システム</w:t>
      </w:r>
    </w:p>
    <w:p w14:paraId="777923A2" w14:textId="77777777" w:rsidR="009A7236" w:rsidRDefault="00893FFE" w:rsidP="009A7236">
      <w:pPr>
        <w:ind w:firstLineChars="300" w:firstLine="600"/>
        <w:rPr>
          <w:sz w:val="20"/>
          <w:szCs w:val="20"/>
        </w:rPr>
      </w:pPr>
      <w:r>
        <w:rPr>
          <w:rFonts w:hint="eastAsia"/>
          <w:sz w:val="20"/>
          <w:szCs w:val="20"/>
        </w:rPr>
        <w:t>「</w:t>
      </w:r>
      <w:r w:rsidRPr="00893FFE">
        <w:rPr>
          <w:rFonts w:hint="eastAsia"/>
          <w:sz w:val="20"/>
          <w:szCs w:val="20"/>
        </w:rPr>
        <w:t>事務処理規定</w:t>
      </w:r>
      <w:r>
        <w:rPr>
          <w:rFonts w:hint="eastAsia"/>
          <w:sz w:val="20"/>
          <w:szCs w:val="20"/>
        </w:rPr>
        <w:t>」を</w:t>
      </w:r>
      <w:r w:rsidR="009A7236">
        <w:rPr>
          <w:rFonts w:hint="eastAsia"/>
          <w:sz w:val="20"/>
          <w:szCs w:val="20"/>
        </w:rPr>
        <w:t>選択し、電子保存に関する事務処理規定を</w:t>
      </w:r>
    </w:p>
    <w:p w14:paraId="27A752D8" w14:textId="2BB03C30" w:rsidR="00F67777" w:rsidRDefault="00893FFE" w:rsidP="009A7236">
      <w:pPr>
        <w:ind w:firstLineChars="350" w:firstLine="700"/>
      </w:pPr>
      <w:r>
        <w:rPr>
          <w:rFonts w:hint="eastAsia"/>
          <w:sz w:val="20"/>
          <w:szCs w:val="20"/>
        </w:rPr>
        <w:t>会社で</w:t>
      </w:r>
      <w:r w:rsidRPr="00893FFE">
        <w:rPr>
          <w:rFonts w:hint="eastAsia"/>
          <w:sz w:val="20"/>
          <w:szCs w:val="20"/>
        </w:rPr>
        <w:t>作成</w:t>
      </w:r>
      <w:r>
        <w:rPr>
          <w:rFonts w:hint="eastAsia"/>
          <w:sz w:val="20"/>
          <w:szCs w:val="20"/>
        </w:rPr>
        <w:t>していただく必要が</w:t>
      </w:r>
      <w:r w:rsidR="00B828EA">
        <w:rPr>
          <w:rFonts w:hint="eastAsia"/>
          <w:sz w:val="20"/>
          <w:szCs w:val="20"/>
        </w:rPr>
        <w:t>あ</w:t>
      </w:r>
      <w:r>
        <w:rPr>
          <w:rFonts w:hint="eastAsia"/>
          <w:sz w:val="20"/>
          <w:szCs w:val="20"/>
        </w:rPr>
        <w:t>ります</w:t>
      </w:r>
      <w:r w:rsidR="00B828EA">
        <w:rPr>
          <w:rFonts w:hint="eastAsia"/>
          <w:sz w:val="20"/>
          <w:szCs w:val="20"/>
        </w:rPr>
        <w:t>。</w:t>
      </w:r>
    </w:p>
    <w:p w14:paraId="5ADD87D5" w14:textId="7FB0E665" w:rsidR="009A7236" w:rsidRDefault="009A7236" w:rsidP="00DE12FC"/>
    <w:p w14:paraId="10C5E074" w14:textId="3C77CC95" w:rsidR="009A7236" w:rsidRDefault="009A7236" w:rsidP="009A7236">
      <w:r>
        <w:rPr>
          <w:rFonts w:hint="eastAsia"/>
        </w:rPr>
        <w:t>事務処理規定のサンプルは後日担当者よりサンプルをお渡しさせていただきますので、</w:t>
      </w:r>
    </w:p>
    <w:p w14:paraId="5AF03B48" w14:textId="526372C2" w:rsidR="009A7236" w:rsidRDefault="009A7236" w:rsidP="009A7236">
      <w:r>
        <w:rPr>
          <w:rFonts w:hint="eastAsia"/>
        </w:rPr>
        <w:t>そちらをご活用ください。</w:t>
      </w:r>
    </w:p>
    <w:p w14:paraId="4C364F6C" w14:textId="4CE942A7" w:rsidR="009A7236" w:rsidRPr="00F67777" w:rsidRDefault="009A7236" w:rsidP="009A7236">
      <w:r>
        <w:rPr>
          <w:rFonts w:hint="eastAsia"/>
        </w:rPr>
        <w:t>国税庁のＨＰからも</w:t>
      </w:r>
      <w:r w:rsidR="00B828EA">
        <w:rPr>
          <w:rFonts w:hint="eastAsia"/>
        </w:rPr>
        <w:t>サンプルが</w:t>
      </w:r>
      <w:r>
        <w:rPr>
          <w:rFonts w:hint="eastAsia"/>
        </w:rPr>
        <w:t>ダウンロードできます。</w:t>
      </w:r>
    </w:p>
    <w:p w14:paraId="4A5BB47E" w14:textId="3724B0B2" w:rsidR="00F67777" w:rsidRPr="009A7236" w:rsidRDefault="009A7236" w:rsidP="009A7236">
      <w:pPr>
        <w:ind w:firstLineChars="300" w:firstLine="630"/>
      </w:pPr>
      <w:r w:rsidRPr="009A7236">
        <w:lastRenderedPageBreak/>
        <w:t>https://www.nta.go.jp/law/joho-zeikaishaku/sonota/jirei/0021006-031.htm</w:t>
      </w:r>
    </w:p>
    <w:p w14:paraId="2F2F19A9" w14:textId="45FDF67F" w:rsidR="00F67777" w:rsidRDefault="00F67777" w:rsidP="00F67777"/>
    <w:p w14:paraId="3AE63650" w14:textId="2CBE5C2D" w:rsidR="009A7236" w:rsidRDefault="009A7236" w:rsidP="00F67777"/>
    <w:p w14:paraId="1DE2FE45" w14:textId="576B8DDE" w:rsidR="009A7236" w:rsidRDefault="009A7236" w:rsidP="00F67777"/>
    <w:p w14:paraId="542E559D" w14:textId="2BAECC6C" w:rsidR="009A7236" w:rsidRDefault="009A7236" w:rsidP="00F67777">
      <w:r>
        <w:rPr>
          <w:rFonts w:hint="eastAsia"/>
        </w:rPr>
        <w:t>上記については概要となります。</w:t>
      </w:r>
    </w:p>
    <w:p w14:paraId="6BE51736" w14:textId="77777777" w:rsidR="00B828EA" w:rsidRDefault="00B828EA" w:rsidP="00F67777">
      <w:pPr>
        <w:rPr>
          <w:rFonts w:hint="eastAsia"/>
        </w:rPr>
      </w:pPr>
    </w:p>
    <w:p w14:paraId="5D420711" w14:textId="593EF6DF" w:rsidR="00A032BC" w:rsidRDefault="009A7236">
      <w:r>
        <w:rPr>
          <w:rFonts w:hint="eastAsia"/>
        </w:rPr>
        <w:t>詳しくは、</w:t>
      </w:r>
      <w:r w:rsidR="00A032BC">
        <w:rPr>
          <w:rFonts w:hint="eastAsia"/>
        </w:rPr>
        <w:t>国税庁</w:t>
      </w:r>
      <w:r>
        <w:rPr>
          <w:rFonts w:hint="eastAsia"/>
        </w:rPr>
        <w:t>のＨＰで、</w:t>
      </w:r>
      <w:r w:rsidR="00A032BC">
        <w:rPr>
          <w:rFonts w:hint="eastAsia"/>
        </w:rPr>
        <w:t>電子取引</w:t>
      </w:r>
      <w:r>
        <w:rPr>
          <w:rFonts w:hint="eastAsia"/>
        </w:rPr>
        <w:t>の</w:t>
      </w:r>
      <w:r w:rsidR="00A032BC">
        <w:rPr>
          <w:rFonts w:hint="eastAsia"/>
        </w:rPr>
        <w:t>Ｑ＆Ａ</w:t>
      </w:r>
      <w:r>
        <w:rPr>
          <w:rFonts w:hint="eastAsia"/>
        </w:rPr>
        <w:t>がございますので、</w:t>
      </w:r>
    </w:p>
    <w:p w14:paraId="5F91AD57" w14:textId="60579888" w:rsidR="009A7236" w:rsidRDefault="009A7236">
      <w:r>
        <w:rPr>
          <w:rFonts w:hint="eastAsia"/>
        </w:rPr>
        <w:t>そちらを参照いただくか、担当に相談くださいませ。</w:t>
      </w:r>
    </w:p>
    <w:p w14:paraId="510061DF" w14:textId="365B5E4F" w:rsidR="009A7236" w:rsidRDefault="009A7236" w:rsidP="009A7236">
      <w:pPr>
        <w:ind w:firstLineChars="300" w:firstLine="630"/>
      </w:pPr>
      <w:r w:rsidRPr="009A7236">
        <w:t>https://www.nta.go.jp/law/joho-zeikaishaku/sonota/jirei/07denshi/index.htm</w:t>
      </w:r>
    </w:p>
    <w:p w14:paraId="5B9F4D75" w14:textId="29B7A139" w:rsidR="009A7236" w:rsidRDefault="009A7236"/>
    <w:p w14:paraId="04B0CA06" w14:textId="64D4C757" w:rsidR="009A7236" w:rsidRDefault="009A7236"/>
    <w:p w14:paraId="51F0315E" w14:textId="1573D96A" w:rsidR="0027058E" w:rsidRDefault="0027058E">
      <w:r>
        <w:rPr>
          <w:rFonts w:hint="eastAsia"/>
        </w:rPr>
        <w:t>※</w:t>
      </w:r>
    </w:p>
    <w:p w14:paraId="5C501E20" w14:textId="357C66DF" w:rsidR="009A7236" w:rsidRDefault="009A7236" w:rsidP="009A7236">
      <w:r>
        <w:rPr>
          <w:rFonts w:hint="eastAsia"/>
        </w:rPr>
        <w:t>専用の電子帳簿保存法に対応したシステム</w:t>
      </w:r>
    </w:p>
    <w:p w14:paraId="008357CD" w14:textId="03128DE2" w:rsidR="009A7236" w:rsidRDefault="009A7236" w:rsidP="009A7236">
      <w:pPr>
        <w:ind w:firstLineChars="100" w:firstLine="210"/>
      </w:pPr>
      <w:r>
        <w:rPr>
          <w:rFonts w:hint="eastAsia"/>
        </w:rPr>
        <w:t>・電子保存に特化したシステム（クラウド型）</w:t>
      </w:r>
    </w:p>
    <w:p w14:paraId="4CD2E2B4" w14:textId="1CD71D97" w:rsidR="009A7236" w:rsidRDefault="009A7236" w:rsidP="009A7236">
      <w:pPr>
        <w:ind w:firstLineChars="100" w:firstLine="210"/>
      </w:pPr>
      <w:r>
        <w:rPr>
          <w:rFonts w:hint="eastAsia"/>
        </w:rPr>
        <w:t>・オンラインの会計ソフト（</w:t>
      </w:r>
      <w:proofErr w:type="spellStart"/>
      <w:r>
        <w:rPr>
          <w:rFonts w:hint="eastAsia"/>
        </w:rPr>
        <w:t>M</w:t>
      </w:r>
      <w:r>
        <w:t>oneyForword</w:t>
      </w:r>
      <w:proofErr w:type="spellEnd"/>
      <w:r>
        <w:t xml:space="preserve">, </w:t>
      </w:r>
      <w:proofErr w:type="spellStart"/>
      <w:r>
        <w:t>Freee</w:t>
      </w:r>
      <w:proofErr w:type="spellEnd"/>
      <w:r>
        <w:rPr>
          <w:rFonts w:hint="eastAsia"/>
        </w:rPr>
        <w:t>）</w:t>
      </w:r>
    </w:p>
    <w:p w14:paraId="13B3D70E" w14:textId="77777777" w:rsidR="009A7236" w:rsidRPr="009A7236" w:rsidRDefault="009A7236"/>
    <w:sectPr w:rsidR="009A7236" w:rsidRPr="009A72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211F" w14:textId="77777777" w:rsidR="003B6FBD" w:rsidRDefault="003B6FBD" w:rsidP="007420CB">
      <w:r>
        <w:separator/>
      </w:r>
    </w:p>
  </w:endnote>
  <w:endnote w:type="continuationSeparator" w:id="0">
    <w:p w14:paraId="7258F2B5" w14:textId="77777777" w:rsidR="003B6FBD" w:rsidRDefault="003B6FBD" w:rsidP="00742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C328" w14:textId="77777777" w:rsidR="003B6FBD" w:rsidRDefault="003B6FBD" w:rsidP="007420CB">
      <w:r>
        <w:separator/>
      </w:r>
    </w:p>
  </w:footnote>
  <w:footnote w:type="continuationSeparator" w:id="0">
    <w:p w14:paraId="3F327267" w14:textId="77777777" w:rsidR="003B6FBD" w:rsidRDefault="003B6FBD" w:rsidP="00742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37C"/>
    <w:multiLevelType w:val="hybridMultilevel"/>
    <w:tmpl w:val="A3326472"/>
    <w:lvl w:ilvl="0" w:tplc="5DDE86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A80C24"/>
    <w:multiLevelType w:val="hybridMultilevel"/>
    <w:tmpl w:val="7A745416"/>
    <w:lvl w:ilvl="0" w:tplc="83D6430C">
      <w:start w:val="1"/>
      <w:numFmt w:val="decimalZero"/>
      <w:lvlText w:val="%1"/>
      <w:lvlJc w:val="left"/>
      <w:pPr>
        <w:ind w:left="1620" w:hanging="7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6C07B7D"/>
    <w:multiLevelType w:val="hybridMultilevel"/>
    <w:tmpl w:val="A654948C"/>
    <w:lvl w:ilvl="0" w:tplc="DDF80A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C7026E"/>
    <w:multiLevelType w:val="hybridMultilevel"/>
    <w:tmpl w:val="C5F03A92"/>
    <w:lvl w:ilvl="0" w:tplc="3B7209FE">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239727B"/>
    <w:multiLevelType w:val="hybridMultilevel"/>
    <w:tmpl w:val="ED64B466"/>
    <w:lvl w:ilvl="0" w:tplc="35205E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780776"/>
    <w:multiLevelType w:val="multilevel"/>
    <w:tmpl w:val="EBA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9724FD"/>
    <w:multiLevelType w:val="hybridMultilevel"/>
    <w:tmpl w:val="342606D0"/>
    <w:lvl w:ilvl="0" w:tplc="4A84FDE8">
      <w:start w:val="1"/>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A687707"/>
    <w:multiLevelType w:val="hybridMultilevel"/>
    <w:tmpl w:val="A9547C62"/>
    <w:lvl w:ilvl="0" w:tplc="85D81E4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68B790E"/>
    <w:multiLevelType w:val="hybridMultilevel"/>
    <w:tmpl w:val="277E91BA"/>
    <w:lvl w:ilvl="0" w:tplc="671AD5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2A70A99"/>
    <w:multiLevelType w:val="hybridMultilevel"/>
    <w:tmpl w:val="0E30BB5A"/>
    <w:lvl w:ilvl="0" w:tplc="760E84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273586"/>
    <w:multiLevelType w:val="hybridMultilevel"/>
    <w:tmpl w:val="0460397C"/>
    <w:lvl w:ilvl="0" w:tplc="5BD20E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E490F"/>
    <w:multiLevelType w:val="hybridMultilevel"/>
    <w:tmpl w:val="4712F2A2"/>
    <w:lvl w:ilvl="0" w:tplc="DA4AFF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E0E31BE"/>
    <w:multiLevelType w:val="hybridMultilevel"/>
    <w:tmpl w:val="E9920FDA"/>
    <w:lvl w:ilvl="0" w:tplc="C882DD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7"/>
  </w:num>
  <w:num w:numId="5">
    <w:abstractNumId w:val="12"/>
  </w:num>
  <w:num w:numId="6">
    <w:abstractNumId w:val="9"/>
  </w:num>
  <w:num w:numId="7">
    <w:abstractNumId w:val="10"/>
  </w:num>
  <w:num w:numId="8">
    <w:abstractNumId w:val="2"/>
  </w:num>
  <w:num w:numId="9">
    <w:abstractNumId w:val="0"/>
  </w:num>
  <w:num w:numId="10">
    <w:abstractNumId w:val="4"/>
  </w:num>
  <w:num w:numId="11">
    <w:abstractNumId w:val="8"/>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2FA"/>
    <w:rsid w:val="000237B5"/>
    <w:rsid w:val="000650A0"/>
    <w:rsid w:val="00100B8B"/>
    <w:rsid w:val="0017366F"/>
    <w:rsid w:val="00231BD4"/>
    <w:rsid w:val="0027058E"/>
    <w:rsid w:val="00281C21"/>
    <w:rsid w:val="002F0B8A"/>
    <w:rsid w:val="003238FB"/>
    <w:rsid w:val="003B6FBD"/>
    <w:rsid w:val="004D53AD"/>
    <w:rsid w:val="00550279"/>
    <w:rsid w:val="00621851"/>
    <w:rsid w:val="007420CB"/>
    <w:rsid w:val="00893FFE"/>
    <w:rsid w:val="00900E53"/>
    <w:rsid w:val="009A7236"/>
    <w:rsid w:val="00A032BC"/>
    <w:rsid w:val="00A27A21"/>
    <w:rsid w:val="00A922FA"/>
    <w:rsid w:val="00B459AA"/>
    <w:rsid w:val="00B828EA"/>
    <w:rsid w:val="00DD0FBA"/>
    <w:rsid w:val="00DE12FC"/>
    <w:rsid w:val="00F11078"/>
    <w:rsid w:val="00F6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A8E26D"/>
  <w15:chartTrackingRefBased/>
  <w15:docId w15:val="{FFDA2B94-FC48-4077-A6A6-9B8D3773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22FA"/>
  </w:style>
  <w:style w:type="character" w:customStyle="1" w:styleId="a4">
    <w:name w:val="日付 (文字)"/>
    <w:basedOn w:val="a0"/>
    <w:link w:val="a3"/>
    <w:uiPriority w:val="99"/>
    <w:semiHidden/>
    <w:rsid w:val="00A922FA"/>
  </w:style>
  <w:style w:type="paragraph" w:styleId="a5">
    <w:name w:val="List Paragraph"/>
    <w:basedOn w:val="a"/>
    <w:uiPriority w:val="34"/>
    <w:qFormat/>
    <w:rsid w:val="00A922FA"/>
    <w:pPr>
      <w:ind w:leftChars="400" w:left="840"/>
    </w:pPr>
  </w:style>
  <w:style w:type="paragraph" w:styleId="a6">
    <w:name w:val="header"/>
    <w:basedOn w:val="a"/>
    <w:link w:val="a7"/>
    <w:uiPriority w:val="99"/>
    <w:unhideWhenUsed/>
    <w:rsid w:val="007420CB"/>
    <w:pPr>
      <w:tabs>
        <w:tab w:val="center" w:pos="4252"/>
        <w:tab w:val="right" w:pos="8504"/>
      </w:tabs>
      <w:snapToGrid w:val="0"/>
    </w:pPr>
  </w:style>
  <w:style w:type="character" w:customStyle="1" w:styleId="a7">
    <w:name w:val="ヘッダー (文字)"/>
    <w:basedOn w:val="a0"/>
    <w:link w:val="a6"/>
    <w:uiPriority w:val="99"/>
    <w:rsid w:val="007420CB"/>
  </w:style>
  <w:style w:type="paragraph" w:styleId="a8">
    <w:name w:val="footer"/>
    <w:basedOn w:val="a"/>
    <w:link w:val="a9"/>
    <w:uiPriority w:val="99"/>
    <w:unhideWhenUsed/>
    <w:rsid w:val="007420CB"/>
    <w:pPr>
      <w:tabs>
        <w:tab w:val="center" w:pos="4252"/>
        <w:tab w:val="right" w:pos="8504"/>
      </w:tabs>
      <w:snapToGrid w:val="0"/>
    </w:pPr>
  </w:style>
  <w:style w:type="character" w:customStyle="1" w:styleId="a9">
    <w:name w:val="フッター (文字)"/>
    <w:basedOn w:val="a0"/>
    <w:link w:val="a8"/>
    <w:uiPriority w:val="99"/>
    <w:rsid w:val="007420CB"/>
  </w:style>
  <w:style w:type="character" w:styleId="aa">
    <w:name w:val="Hyperlink"/>
    <w:basedOn w:val="a0"/>
    <w:uiPriority w:val="99"/>
    <w:unhideWhenUsed/>
    <w:rsid w:val="007420CB"/>
    <w:rPr>
      <w:color w:val="0000FF"/>
      <w:u w:val="single"/>
    </w:rPr>
  </w:style>
  <w:style w:type="character" w:styleId="ab">
    <w:name w:val="FollowedHyperlink"/>
    <w:basedOn w:val="a0"/>
    <w:uiPriority w:val="99"/>
    <w:semiHidden/>
    <w:unhideWhenUsed/>
    <w:rsid w:val="00F11078"/>
    <w:rPr>
      <w:color w:val="954F72" w:themeColor="followedHyperlink"/>
      <w:u w:val="single"/>
    </w:rPr>
  </w:style>
  <w:style w:type="character" w:styleId="ac">
    <w:name w:val="Unresolved Mention"/>
    <w:basedOn w:val="a0"/>
    <w:uiPriority w:val="99"/>
    <w:semiHidden/>
    <w:unhideWhenUsed/>
    <w:rsid w:val="009A7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832004">
      <w:bodyDiv w:val="1"/>
      <w:marLeft w:val="0"/>
      <w:marRight w:val="0"/>
      <w:marTop w:val="0"/>
      <w:marBottom w:val="0"/>
      <w:divBdr>
        <w:top w:val="none" w:sz="0" w:space="0" w:color="auto"/>
        <w:left w:val="none" w:sz="0" w:space="0" w:color="auto"/>
        <w:bottom w:val="none" w:sz="0" w:space="0" w:color="auto"/>
        <w:right w:val="none" w:sz="0" w:space="0" w:color="auto"/>
      </w:divBdr>
    </w:div>
    <w:div w:id="2051294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砂川 三四郎</dc:creator>
  <cp:keywords/>
  <dc:description/>
  <cp:lastModifiedBy>砂川 三四郎</cp:lastModifiedBy>
  <cp:revision>3</cp:revision>
  <cp:lastPrinted>2021-10-20T23:17:00Z</cp:lastPrinted>
  <dcterms:created xsi:type="dcterms:W3CDTF">2021-10-21T05:29:00Z</dcterms:created>
  <dcterms:modified xsi:type="dcterms:W3CDTF">2021-10-21T06:13:00Z</dcterms:modified>
</cp:coreProperties>
</file>